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2017-18 Monthly Reporting Questions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2016-17 report link for reference: </w:t>
      </w:r>
      <w:hyperlink r:id="rId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http://www.mkausa.org/reports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Aitmad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How many khuddam participated in the General Meeting?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Amila meeting held this month?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Isha’at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6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How many writings (letters to editor/op-eds) did Khuddam from your Majlis submit to MASQ this month?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MASQ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How many publications in local newspapers or patheos/beliefnet blog?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Khidmat e Khalaq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people were fed using MKA or Jamaat funds?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people were fed on a mass scale or without MKA or Jamaat funds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food items were collected?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blood units were collected?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How many people were helped including: orphans, widows, refugees, sick, elderly, victims of abuse and the destitute?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Maal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19"/>
                <w:szCs w:val="19"/>
                <w:highlight w:val="white"/>
                <w:rtl w:val="0"/>
              </w:rPr>
              <w:t xml:space="preserve">How many khuddam did Qaid or Nazim Maal visit this month who have not paid their Chanda in full?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Sanat o Tijarat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Number of non-student unemployed Khuddam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Number of underemployed Khuddam (any Khuddam who are employed but working jobs that are below their existing skills)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Number of khuddam who have acquired a skill, craft or trade this month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Sehet e Jismani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Missing 2017-18  department Plan/Questions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Tabligh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73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7905"/>
        <w:tblGridChange w:id="0">
          <w:tblGrid>
            <w:gridCol w:w="825"/>
            <w:gridCol w:w="7905"/>
          </w:tblGrid>
        </w:tblGridChange>
      </w:tblGrid>
      <w:tr>
        <w:trPr>
          <w:trHeight w:val="540" w:hRule="atLeast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Did you hold a “Meet a Muslim” this month?</w:t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How many flyers were distributed this month?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How many new tabligh Contacts made this month? please share contact info details in the comment section.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How many bai’ats happened through Khuddam efforts? please share contact info details in the comment section.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Tajneed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Have you reconciled your tajneed this month? Yes or No</w:t>
            </w:r>
          </w:p>
        </w:tc>
      </w:tr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If answer is yes, have you sent the updates to the National team at tajneed@ahmadiyya.us and </w:t>
            </w:r>
            <w:hyperlink r:id="rId6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tajneed@mkausa.org</w:t>
              </w:r>
            </w:hyperlink>
            <w:r w:rsidDel="00000000" w:rsidR="00000000" w:rsidRPr="00000000">
              <w:rPr>
                <w:rtl w:val="0"/>
              </w:rPr>
              <w:t xml:space="preserve">? Yes or No or N/A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Taleem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Did you present the monthly Taleem focus slides in your meeting?</w:t>
            </w:r>
          </w:p>
        </w:tc>
      </w:tr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How many Khuddam took a Taleem exam this month?</w:t>
            </w:r>
          </w:p>
        </w:tc>
      </w:tr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Did you conduct book reading club discussion in your monthly meeting?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Tarbiyat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05.0" w:type="dxa"/>
        <w:jc w:val="left"/>
        <w:tblInd w:w="0.0" w:type="dxa"/>
        <w:tblLayout w:type="fixed"/>
        <w:tblLook w:val="0400"/>
      </w:tblPr>
      <w:tblGrid>
        <w:gridCol w:w="399"/>
        <w:gridCol w:w="9406"/>
        <w:tblGridChange w:id="0">
          <w:tblGrid>
            <w:gridCol w:w="399"/>
            <w:gridCol w:w="9406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Did you present the monthly slides?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Did the Qaid write a letter to Huzoor (aba) this month?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Did you fill in the Salat Survey?</w:t>
            </w:r>
          </w:p>
        </w:tc>
      </w:tr>
      <w:tr>
        <w:trPr>
          <w:trHeight w:val="34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highlight w:val="white"/>
                <w:rtl w:val="0"/>
              </w:rPr>
              <w:t xml:space="preserve">Number of new khuddam that the Qaid (or local MKA Amla) has met this month?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Threek e Jadid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Question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Tarbiyat nau Mubain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Provide latest updates about new convert(s) in your majlis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Umoomi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vAlign w:val="bottom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Were the premises secured during all Friday and Eid prayers? Yes/No</w:t>
            </w:r>
          </w:p>
        </w:tc>
      </w:tr>
      <w:tr>
        <w:trPr>
          <w:trHeight w:val="340" w:hRule="atLeast"/>
        </w:trPr>
        <w:tc>
          <w:tcPr>
            <w:vAlign w:val="bottom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Was there any visitation, meeting, interaction with local Sherriff office or attended local public safety meeting?   Yes/No</w:t>
            </w:r>
          </w:p>
        </w:tc>
      </w:tr>
      <w:tr>
        <w:trPr>
          <w:trHeight w:val="340" w:hRule="atLeast"/>
        </w:trPr>
        <w:tc>
          <w:tcPr>
            <w:vAlign w:val="bottom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3. 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Did your mosque held emergency evacuation drill? Yes/ No or N/A-No Mosque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Note: This question can be removed if Sadr Sahib and Mohtamim Umoomi feels that it is not needed anymore.</w:t>
            </w:r>
          </w:p>
        </w:tc>
      </w:tr>
      <w:tr>
        <w:trPr>
          <w:trHeight w:val="340" w:hRule="atLeast"/>
        </w:trPr>
        <w:tc>
          <w:tcPr>
            <w:vAlign w:val="bottom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Total number of man hours spent during month doing security duty.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Guidance: </w:t>
            </w:r>
            <w:r w:rsidDel="00000000" w:rsidR="00000000" w:rsidRPr="00000000">
              <w:rPr>
                <w:rFonts w:ascii="Helvetica Neue" w:cs="Helvetica Neue" w:eastAsia="Helvetica Neue" w:hAnsi="Helvetica Neue"/>
                <w:highlight w:val="white"/>
                <w:rtl w:val="0"/>
              </w:rPr>
              <w:t xml:space="preserve">Man hours are calculated by time in hours multiplied by number of people (e.g., 3 khuddam who worked for 90 minutes would be 3 X 1.5 = 4.5)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>
                <w:rFonts w:ascii="Helvetica Neue" w:cs="Helvetica Neue" w:eastAsia="Helvetica Neue" w:hAnsi="Helvetica Neue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highlight w:val="white"/>
                <w:rtl w:val="0"/>
              </w:rPr>
              <w:t xml:space="preserve">New Question proposed for next year.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bottom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Add a link under Comments: 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Submit names of Khuddam who are willing to serve at a local, regional, and national level events for Umoomi here:</w:t>
            </w:r>
          </w:p>
          <w:p w:rsidR="00000000" w:rsidDel="00000000" w:rsidP="00000000" w:rsidRDefault="00000000" w:rsidRPr="000000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contextualSpacing w:val="0"/>
              <w:rPr>
                <w:i w:val="1"/>
              </w:rPr>
            </w:pPr>
            <w:hyperlink r:id="rId7">
              <w:r w:rsidDel="00000000" w:rsidR="00000000" w:rsidRPr="00000000">
                <w:rPr>
                  <w:i w:val="1"/>
                  <w:color w:val="0000ff"/>
                  <w:u w:val="single"/>
                  <w:rtl w:val="0"/>
                </w:rPr>
                <w:t xml:space="preserve">http://goo.gl/forms/X2l8TZ6Ja8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Umoor e Tuluba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b w:val="1"/>
          <w:color w:val="ffffff"/>
          <w:sz w:val="28"/>
          <w:szCs w:val="28"/>
          <w:highlight w:val="darkYellow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748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after="200" w:line="276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Do you have a student in your Majlis who has exemplified the characteristics of a model MKA student (i.e: received an award, academic honor, exemplary school year etc...)? Please provide details &amp; contact info of the Khadim.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after="200" w:line="276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How many university/college events were held this month? Please state event name, purpose, and number of guests.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bottom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vAlign w:val="bottom"/>
          </w:tcPr>
          <w:p w:rsidR="00000000" w:rsidDel="00000000" w:rsidP="00000000" w:rsidRDefault="00000000" w:rsidRPr="00000000">
            <w:pPr>
              <w:spacing w:line="276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How many students were helped with their education need? If you have who need assistance (mentorship, networking &amp; financial help) from National Umur-e-Tulaba Department,  Please provide name &amp; contact details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Waqar e Amal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630"/>
        <w:gridCol w:w="8118"/>
        <w:tblGridChange w:id="0">
          <w:tblGrid>
            <w:gridCol w:w="630"/>
            <w:gridCol w:w="8118"/>
          </w:tblGrid>
        </w:tblGridChange>
      </w:tblGrid>
      <w:tr>
        <w:trPr>
          <w:trHeight w:val="34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Total number of WA hours (much less weight than trees for Alme Iname)</w:t>
            </w:r>
          </w:p>
        </w:tc>
      </w:tr>
      <w:tr>
        <w:trPr>
          <w:trHeight w:val="36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Total number of trees planted </w:t>
            </w:r>
          </w:p>
        </w:tc>
      </w:tr>
      <w:tr>
        <w:trPr>
          <w:trHeight w:val="36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How many times was the mosque or prayer center cleaned this month</w:t>
            </w:r>
          </w:p>
        </w:tc>
      </w:tr>
      <w:tr>
        <w:trPr>
          <w:trHeight w:val="360" w:hRule="atLeast"/>
        </w:trPr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How many khadim participated in WeA this month (count each khadim once even if they participated multiple times)</w:t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National and General Events</w:t>
      </w:r>
    </w:p>
    <w:p w:rsidR="00000000" w:rsidDel="00000000" w:rsidP="00000000" w:rsidRDefault="00000000" w:rsidRPr="00000000">
      <w:pPr>
        <w:widowControl w:val="0"/>
        <w:spacing w:line="324.00000000000006" w:lineRule="auto"/>
        <w:contextualSpacing w:val="0"/>
        <w:rPr>
          <w:rFonts w:ascii="Roboto" w:cs="Roboto" w:eastAsia="Roboto" w:hAnsi="Roboto"/>
          <w:color w:val="db4437"/>
          <w:sz w:val="30"/>
          <w:szCs w:val="30"/>
        </w:rPr>
      </w:pPr>
      <w:r w:rsidDel="00000000" w:rsidR="00000000" w:rsidRPr="00000000">
        <w:rPr>
          <w:rFonts w:ascii="Roboto" w:cs="Roboto" w:eastAsia="Roboto" w:hAnsi="Roboto"/>
          <w:sz w:val="30"/>
          <w:szCs w:val="30"/>
          <w:rtl w:val="0"/>
        </w:rPr>
        <w:t xml:space="preserve">Number of hours served for regional and/or national events this month </w:t>
      </w:r>
      <w:r w:rsidDel="00000000" w:rsidR="00000000" w:rsidRPr="00000000">
        <w:rPr>
          <w:rFonts w:ascii="Roboto" w:cs="Roboto" w:eastAsia="Roboto" w:hAnsi="Roboto"/>
          <w:color w:val="db4437"/>
          <w:sz w:val="30"/>
          <w:szCs w:val="30"/>
          <w:rtl w:val="0"/>
        </w:rPr>
        <w:t xml:space="preserve">*</w:t>
      </w:r>
    </w:p>
    <w:p w:rsidR="00000000" w:rsidDel="00000000" w:rsidP="00000000" w:rsidRDefault="00000000" w:rsidRPr="00000000">
      <w:pPr>
        <w:widowControl w:val="0"/>
        <w:spacing w:line="315.90000000000003" w:lineRule="auto"/>
        <w:contextualSpacing w:val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 not count local events</w:t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mbria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Helvetica Neue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contextualSpacing w:val="0"/>
    </w:pPr>
    <w:rPr>
      <w:rFonts w:ascii="Cambria" w:cs="Cambria" w:eastAsia="Cambria" w:hAnsi="Cambria"/>
      <w:color w:val="000000"/>
      <w:sz w:val="20"/>
      <w:szCs w:val="2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mkausa.org/reports" TargetMode="External"/><Relationship Id="rId6" Type="http://schemas.openxmlformats.org/officeDocument/2006/relationships/hyperlink" Target="mailto:tajneed@mkausa.org" TargetMode="External"/><Relationship Id="rId7" Type="http://schemas.openxmlformats.org/officeDocument/2006/relationships/hyperlink" Target="http://goo.gl/forms/X2l8TZ6Ja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HelveticaNeue-italic.ttf"/><Relationship Id="rId10" Type="http://schemas.openxmlformats.org/officeDocument/2006/relationships/font" Target="fonts/HelveticaNeue-bold.ttf"/><Relationship Id="rId12" Type="http://schemas.openxmlformats.org/officeDocument/2006/relationships/font" Target="fonts/HelveticaNeue-boldItalic.ttf"/><Relationship Id="rId9" Type="http://schemas.openxmlformats.org/officeDocument/2006/relationships/font" Target="fonts/HelveticaNeue-regular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